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B63" w:rsidRDefault="00153F18">
      <w:pPr>
        <w:ind w:left="-567"/>
        <w:jc w:val="center"/>
        <w:outlineLvl w:val="1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Протокол подведения итогов конкурса (заявка в двух частях)</w:t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br/>
        <w:t>№ 007073-23</w:t>
      </w:r>
    </w:p>
    <w:tbl>
      <w:tblPr>
        <w:tblStyle w:val="ae"/>
        <w:tblW w:w="9571" w:type="dxa"/>
        <w:tblInd w:w="-567" w:type="dxa"/>
        <w:tblLook w:val="04A0" w:firstRow="1" w:lastRow="0" w:firstColumn="1" w:lastColumn="0" w:noHBand="0" w:noVBand="1"/>
      </w:tblPr>
      <w:tblGrid>
        <w:gridCol w:w="5779"/>
        <w:gridCol w:w="3792"/>
      </w:tblGrid>
      <w:tr w:rsidR="00B12B63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12B63" w:rsidRPr="00153F18" w:rsidRDefault="00153F18">
            <w:pPr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Место публикации</w:t>
            </w:r>
            <w:r w:rsidRPr="00153F1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: Электронная площадка РТС-тендер (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  <w:t>http</w:t>
            </w:r>
            <w:r w:rsidRPr="00153F1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  <w:t>www</w:t>
            </w:r>
            <w:r w:rsidRPr="00153F1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  <w:t>rts</w:t>
            </w:r>
            <w:proofErr w:type="spellEnd"/>
            <w:r w:rsidRPr="00153F1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  <w:t>tender</w:t>
            </w:r>
            <w:r w:rsidRPr="00153F1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  <w:t>ru</w:t>
            </w:r>
            <w:proofErr w:type="spellEnd"/>
            <w:r w:rsidRPr="00153F1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)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B12B63" w:rsidRDefault="00153F18">
            <w:pPr>
              <w:spacing w:after="0" w:line="240" w:lineRule="auto"/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публикации: 13.06.2023</w:t>
            </w:r>
          </w:p>
        </w:tc>
      </w:tr>
    </w:tbl>
    <w:p w:rsidR="00B12B63" w:rsidRDefault="00153F18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Autospacing="1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Организатор закупки: Общество с ограниченной ответственностью "ДОМ И К".</w:t>
      </w:r>
    </w:p>
    <w:p w:rsidR="00B12B63" w:rsidRDefault="00153F18">
      <w:pPr>
        <w:spacing w:beforeAutospacing="1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Заказчик(и), заключающие договор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e"/>
        <w:tblW w:w="9571" w:type="dxa"/>
        <w:tblInd w:w="-567" w:type="dxa"/>
        <w:tblLook w:val="04A0" w:firstRow="1" w:lastRow="0" w:firstColumn="1" w:lastColumn="0" w:noHBand="0" w:noVBand="1"/>
      </w:tblPr>
      <w:tblGrid>
        <w:gridCol w:w="9571"/>
      </w:tblGrid>
      <w:tr w:rsidR="00B12B63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12B63" w:rsidRDefault="00153F18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Общество с ограниченной ответственностью "ДОМ И К"</w:t>
            </w:r>
          </w:p>
        </w:tc>
      </w:tr>
    </w:tbl>
    <w:p w:rsidR="00B12B63" w:rsidRPr="00153F18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 w:rsidRPr="00153F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r w:rsidRPr="00153F1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Фисенко Станислав Иванович, 7-919-970-21-24, domikk@rambler.ru</w:t>
      </w:r>
      <w:r w:rsidRPr="00153F18">
        <w:rPr>
          <w:rFonts w:ascii="Times New Roman" w:hAnsi="Times New Roman" w:cs="Times New Roman"/>
          <w:sz w:val="24"/>
          <w:szCs w:val="24"/>
        </w:rPr>
        <w:t>.</w:t>
      </w:r>
    </w:p>
    <w:p w:rsidR="00B12B63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закупки: Ремонт тепловых сетей котельной "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Дружба"на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участке от т. А до т.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B12B63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лота: 1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B12B63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Наименование предмета договора</w:t>
      </w:r>
      <w:r w:rsidRPr="00153F18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Ремонт тепловых сетей котельной "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Дружба"на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участке от т. А до т. В</w:t>
      </w:r>
      <w:r w:rsidRPr="00153F18">
        <w:rPr>
          <w:rFonts w:ascii="Times New Roman" w:hAnsi="Times New Roman"/>
          <w:lang w:eastAsia="zh-CN" w:bidi="hi-IN"/>
        </w:rPr>
        <w:t>.</w:t>
      </w:r>
    </w:p>
    <w:p w:rsidR="00B12B63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Сведения о сроке исполнения договора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: .</w:t>
      </w:r>
      <w:proofErr w:type="gramEnd"/>
    </w:p>
    <w:p w:rsidR="00B12B63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предоставления документации: с 20.05.2023 по 05.06.2023.</w:t>
      </w:r>
    </w:p>
    <w:p w:rsidR="00B12B63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начала подачи заявок: 20.05.2023.</w:t>
      </w:r>
    </w:p>
    <w:p w:rsidR="00B12B63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07.06.2023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2B63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Электронная площадка РТС-тендер (http://www.rts-tender.ru).</w:t>
      </w:r>
    </w:p>
    <w:p w:rsidR="00B12B63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 w:rsidR="00B12B63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 w:rsidR="00B12B6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2"/>
            <w:bookmarkStart w:id="2" w:name="OLE_LINK11"/>
            <w:bookmarkStart w:id="3" w:name="OLE_LINK19"/>
            <w:bookmarkStart w:id="4" w:name="OLE_LINK14"/>
            <w:bookmarkStart w:id="5" w:name="OLE_LINK13"/>
            <w:bookmarkEnd w:id="1"/>
            <w:bookmarkEnd w:id="2"/>
            <w:bookmarkEnd w:id="3"/>
            <w:bookmarkEnd w:id="4"/>
            <w:bookmarkEnd w:id="5"/>
            <w:r>
              <w:t>42.21.22.130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OLE_LINK18"/>
            <w:bookmarkStart w:id="7" w:name="OLE_LINK17"/>
            <w:bookmarkEnd w:id="6"/>
            <w:bookmarkEnd w:id="7"/>
            <w:r>
              <w:t>42.21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8" w:name="OLE_LINK16"/>
            <w:bookmarkStart w:id="9" w:name="OLE_LINK15"/>
            <w:bookmarkEnd w:id="8"/>
            <w:bookmarkEnd w:id="9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B12B63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Начальная (максимальная) цена договора: 19 742 649,32 (Российский рубль), с НДС</w:t>
      </w:r>
    </w:p>
    <w:p w:rsidR="00B12B63" w:rsidRDefault="00153F18">
      <w:pPr>
        <w:pStyle w:val="ad"/>
        <w:numPr>
          <w:ilvl w:val="0"/>
          <w:numId w:val="2"/>
        </w:numPr>
        <w:tabs>
          <w:tab w:val="clear" w:pos="720"/>
          <w:tab w:val="left" w:pos="-540"/>
        </w:tabs>
        <w:spacing w:afterAutospacing="1" w:line="240" w:lineRule="auto"/>
        <w:ind w:left="-567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Состав комиссии.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br/>
        <w:t xml:space="preserve">На заседании 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 w:bidi="hi-IN"/>
        </w:rPr>
        <w:t>комиссии  присутствовали</w:t>
      </w:r>
      <w:proofErr w:type="gramEnd"/>
      <w:r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 w:rsidR="00B12B63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="00B12B6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Авилова Елена Борисовна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присутствовал</w:t>
            </w:r>
          </w:p>
        </w:tc>
      </w:tr>
      <w:tr w:rsidR="00B12B6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Ионов Анджей Анатольевич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присутствовал</w:t>
            </w:r>
          </w:p>
        </w:tc>
      </w:tr>
      <w:tr w:rsidR="00B12B6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Пихтор</w:t>
            </w:r>
            <w:proofErr w:type="spellEnd"/>
            <w:r>
              <w:t xml:space="preserve"> Михаил Николаевич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присутствовал</w:t>
            </w:r>
          </w:p>
        </w:tc>
      </w:tr>
      <w:tr w:rsidR="00B12B6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Фисенко Станислав Иванович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присутствовал</w:t>
            </w:r>
          </w:p>
        </w:tc>
      </w:tr>
      <w:tr w:rsidR="00B12B6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Гончар Александр Владимирович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B63" w:rsidRDefault="0015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присутствовал</w:t>
            </w:r>
          </w:p>
        </w:tc>
      </w:tr>
    </w:tbl>
    <w:p w:rsidR="00B12B63" w:rsidRDefault="00153F18">
      <w:pPr>
        <w:spacing w:beforeAutospacing="1" w:afterAutospacing="1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t xml:space="preserve">Всего на </w:t>
      </w:r>
      <w:r>
        <w:t>заседании присутствовало 5 члена(</w:t>
      </w:r>
      <w:proofErr w:type="spellStart"/>
      <w:r>
        <w:t>ов</w:t>
      </w:r>
      <w:proofErr w:type="spellEnd"/>
      <w:r>
        <w:t>) комиссии. Кворум имеется. Заседание правомочно.</w:t>
      </w:r>
    </w:p>
    <w:p w:rsidR="00B12B63" w:rsidRDefault="00153F1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оценке заявок, поданных на участие в закупке, и присвоенных итоговых позициях:</w:t>
      </w:r>
    </w:p>
    <w:tbl>
      <w:tblPr>
        <w:tblW w:w="5000" w:type="pct"/>
        <w:tblInd w:w="-99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53"/>
        <w:gridCol w:w="1679"/>
        <w:gridCol w:w="1177"/>
        <w:gridCol w:w="1554"/>
        <w:gridCol w:w="1292"/>
        <w:gridCol w:w="1292"/>
        <w:gridCol w:w="1698"/>
      </w:tblGrid>
      <w:tr w:rsidR="00B12B63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12B63" w:rsidRDefault="00153F18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Лучшее ценовое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позиция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производителя</w:t>
            </w:r>
          </w:p>
        </w:tc>
      </w:tr>
      <w:tr w:rsidR="00B12B63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63" w:rsidRDefault="00153F18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>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t>ООО НПО "ИМПЕЛЛЕР"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63" w:rsidRDefault="00B12B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t>19 643 936,07 руб., с НДС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t>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0" w:name="OLE_LINK3"/>
            <w:bookmarkStart w:id="11" w:name="OLE_LINK2"/>
            <w:r>
              <w:t>Победитель</w:t>
            </w:r>
            <w:bookmarkEnd w:id="10"/>
            <w:bookmarkEnd w:id="11"/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63" w:rsidRDefault="00153F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t>Российская Федерация</w:t>
            </w:r>
          </w:p>
        </w:tc>
      </w:tr>
    </w:tbl>
    <w:p w:rsidR="00B12B63" w:rsidRDefault="00B12B63">
      <w:pPr>
        <w:spacing w:beforeAutospacing="1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12B63" w:rsidRDefault="00153F18">
      <w:pPr>
        <w:keepNext/>
        <w:keepLines/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 xml:space="preserve">ротокол подведения итогов конкурса (заявка в двух частях) подписан всеми присутствующими на заседании </w:t>
      </w:r>
      <w:r>
        <w:rPr>
          <w:rFonts w:ascii="Times New Roman" w:hAnsi="Times New Roman" w:cs="Times New Roman"/>
          <w:bCs/>
          <w:sz w:val="24"/>
          <w:szCs w:val="24"/>
        </w:rPr>
        <w:t>членами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 w:rsidR="00B12B63">
        <w:trPr>
          <w:cantSplit/>
          <w:trHeight w:hRule="exact" w:val="851"/>
        </w:trPr>
        <w:tc>
          <w:tcPr>
            <w:tcW w:w="4110" w:type="dxa"/>
          </w:tcPr>
          <w:p w:rsidR="00B12B63" w:rsidRDefault="00153F1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Председатель комиссии</w:t>
            </w:r>
          </w:p>
        </w:tc>
        <w:tc>
          <w:tcPr>
            <w:tcW w:w="2978" w:type="dxa"/>
          </w:tcPr>
          <w:p w:rsidR="00B12B63" w:rsidRDefault="00B12B63">
            <w:pPr>
              <w:keepNext/>
              <w:keepLines/>
              <w:pBdr>
                <w:bottom w:val="single" w:sz="12" w:space="1" w:color="000000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B63" w:rsidRDefault="00153F18">
            <w:pPr>
              <w:keepNext/>
              <w:keepLines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B12B63" w:rsidRDefault="00153F1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Авилова Елена Борисовна</w:t>
            </w:r>
          </w:p>
        </w:tc>
      </w:tr>
      <w:tr w:rsidR="00B12B63">
        <w:trPr>
          <w:cantSplit/>
          <w:trHeight w:hRule="exact" w:val="851"/>
        </w:trPr>
        <w:tc>
          <w:tcPr>
            <w:tcW w:w="4110" w:type="dxa"/>
          </w:tcPr>
          <w:p w:rsidR="00B12B63" w:rsidRDefault="00153F1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2978" w:type="dxa"/>
          </w:tcPr>
          <w:p w:rsidR="00B12B63" w:rsidRDefault="00B12B63">
            <w:pPr>
              <w:keepNext/>
              <w:keepLines/>
              <w:pBdr>
                <w:bottom w:val="single" w:sz="12" w:space="1" w:color="000000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B63" w:rsidRDefault="00153F18">
            <w:pPr>
              <w:keepNext/>
              <w:keepLines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B12B63" w:rsidRDefault="00153F1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Ионов Анджей Анатольевич</w:t>
            </w:r>
          </w:p>
        </w:tc>
      </w:tr>
      <w:tr w:rsidR="00B12B63">
        <w:trPr>
          <w:cantSplit/>
          <w:trHeight w:hRule="exact" w:val="851"/>
        </w:trPr>
        <w:tc>
          <w:tcPr>
            <w:tcW w:w="4110" w:type="dxa"/>
          </w:tcPr>
          <w:p w:rsidR="00B12B63" w:rsidRDefault="00153F1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2978" w:type="dxa"/>
          </w:tcPr>
          <w:p w:rsidR="00B12B63" w:rsidRDefault="00B12B63">
            <w:pPr>
              <w:keepNext/>
              <w:keepLines/>
              <w:pBdr>
                <w:bottom w:val="single" w:sz="12" w:space="1" w:color="000000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B63" w:rsidRDefault="00153F18">
            <w:pPr>
              <w:keepNext/>
              <w:keepLines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B12B63" w:rsidRDefault="00153F1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Пихтор</w:t>
            </w:r>
            <w:proofErr w:type="spellEnd"/>
            <w:r>
              <w:t xml:space="preserve"> Михаил Николаевич</w:t>
            </w:r>
          </w:p>
        </w:tc>
      </w:tr>
      <w:tr w:rsidR="00B12B63">
        <w:trPr>
          <w:cantSplit/>
          <w:trHeight w:hRule="exact" w:val="851"/>
        </w:trPr>
        <w:tc>
          <w:tcPr>
            <w:tcW w:w="4110" w:type="dxa"/>
          </w:tcPr>
          <w:p w:rsidR="00B12B63" w:rsidRDefault="00153F1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2978" w:type="dxa"/>
          </w:tcPr>
          <w:p w:rsidR="00B12B63" w:rsidRDefault="00B12B63">
            <w:pPr>
              <w:keepNext/>
              <w:keepLines/>
              <w:pBdr>
                <w:bottom w:val="single" w:sz="12" w:space="1" w:color="000000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B63" w:rsidRDefault="00153F18">
            <w:pPr>
              <w:keepNext/>
              <w:keepLines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B12B63" w:rsidRDefault="00153F1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Фисенко Станислав Иванович</w:t>
            </w:r>
          </w:p>
        </w:tc>
      </w:tr>
      <w:tr w:rsidR="00B12B63">
        <w:trPr>
          <w:cantSplit/>
          <w:trHeight w:hRule="exact" w:val="851"/>
        </w:trPr>
        <w:tc>
          <w:tcPr>
            <w:tcW w:w="4110" w:type="dxa"/>
          </w:tcPr>
          <w:p w:rsidR="00B12B63" w:rsidRDefault="00153F1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Член комиссии</w:t>
            </w:r>
          </w:p>
        </w:tc>
        <w:tc>
          <w:tcPr>
            <w:tcW w:w="2978" w:type="dxa"/>
          </w:tcPr>
          <w:p w:rsidR="00B12B63" w:rsidRDefault="00B12B63">
            <w:pPr>
              <w:keepNext/>
              <w:keepLines/>
              <w:pBdr>
                <w:bottom w:val="single" w:sz="12" w:space="1" w:color="000000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B63" w:rsidRDefault="00153F18">
            <w:pPr>
              <w:keepNext/>
              <w:keepLines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="00B12B63" w:rsidRDefault="00153F18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Гончар Александр Владимирович</w:t>
            </w:r>
          </w:p>
        </w:tc>
      </w:tr>
    </w:tbl>
    <w:p w:rsidR="00B12B63" w:rsidRDefault="00B12B63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12B6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40E87"/>
    <w:multiLevelType w:val="multilevel"/>
    <w:tmpl w:val="0BAC2C5E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A11300"/>
    <w:multiLevelType w:val="multilevel"/>
    <w:tmpl w:val="241CC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6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B63"/>
    <w:rsid w:val="00153F18"/>
    <w:rsid w:val="00B1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C1BB9-5172-4350-9528-D5B16D93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хема документа Знак"/>
    <w:basedOn w:val="a1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1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styleId="a6">
    <w:name w:val="Title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0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c">
    <w:name w:val="Заголовок таблицы"/>
    <w:basedOn w:val="ab"/>
    <w:uiPriority w:val="99"/>
    <w:qFormat/>
    <w:rsid w:val="00B43D8C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EC75CD"/>
    <w:pPr>
      <w:ind w:left="720"/>
      <w:contextualSpacing/>
    </w:pPr>
  </w:style>
  <w:style w:type="table" w:styleId="ae">
    <w:name w:val="Table Grid"/>
    <w:basedOn w:val="a2"/>
    <w:uiPriority w:val="59"/>
    <w:rsid w:val="000362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Авилова Елена Борисовна</cp:lastModifiedBy>
  <cp:revision>2</cp:revision>
  <cp:lastPrinted>2023-06-13T11:55:00Z</cp:lastPrinted>
  <dcterms:created xsi:type="dcterms:W3CDTF">2023-06-13T11:55:00Z</dcterms:created>
  <dcterms:modified xsi:type="dcterms:W3CDTF">2023-06-13T11:55:00Z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